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B13" w:rsidRPr="00CE08E4" w:rsidRDefault="00DA2B13" w:rsidP="00DA2B13">
      <w:pPr>
        <w:ind w:left="360"/>
        <w:jc w:val="center"/>
        <w:rPr>
          <w:b/>
        </w:rPr>
      </w:pPr>
      <w:r w:rsidRPr="00CE08E4">
        <w:rPr>
          <w:b/>
        </w:rPr>
        <w:t xml:space="preserve">Примерный перечень вопросов </w:t>
      </w:r>
    </w:p>
    <w:p w:rsidR="00DA2B13" w:rsidRPr="00444735" w:rsidRDefault="00410B42" w:rsidP="00DA2B13">
      <w:pPr>
        <w:tabs>
          <w:tab w:val="left" w:pos="426"/>
        </w:tabs>
        <w:spacing w:line="276" w:lineRule="auto"/>
        <w:jc w:val="both"/>
      </w:pPr>
      <w:r>
        <w:t>1.</w:t>
      </w:r>
      <w:r>
        <w:tab/>
      </w:r>
      <w:r w:rsidR="00DA2B13" w:rsidRPr="00444735">
        <w:t>Общие сведения об английском языке.</w:t>
      </w:r>
    </w:p>
    <w:p w:rsidR="00DA2B13" w:rsidRPr="00444735" w:rsidRDefault="00410B42" w:rsidP="00DA2B13">
      <w:pPr>
        <w:tabs>
          <w:tab w:val="left" w:pos="426"/>
        </w:tabs>
        <w:spacing w:line="276" w:lineRule="auto"/>
        <w:jc w:val="both"/>
      </w:pPr>
      <w:r>
        <w:t>2.</w:t>
      </w:r>
      <w:r>
        <w:tab/>
      </w:r>
      <w:r w:rsidR="00DA2B13" w:rsidRPr="00444735">
        <w:t>Автобиография. Моя семья.</w:t>
      </w:r>
    </w:p>
    <w:p w:rsidR="00DA2B13" w:rsidRPr="00444735" w:rsidRDefault="00410B42" w:rsidP="00DA2B13">
      <w:pPr>
        <w:tabs>
          <w:tab w:val="left" w:pos="426"/>
        </w:tabs>
        <w:spacing w:line="276" w:lineRule="auto"/>
        <w:jc w:val="both"/>
      </w:pPr>
      <w:r>
        <w:t>3.</w:t>
      </w:r>
      <w:r>
        <w:tab/>
      </w:r>
      <w:r w:rsidR="00DA2B13" w:rsidRPr="00444735">
        <w:t>Наш институт. Учеба в институте.</w:t>
      </w:r>
    </w:p>
    <w:p w:rsidR="00DA2B13" w:rsidRPr="00444735" w:rsidRDefault="00410B42" w:rsidP="00DA2B13">
      <w:pPr>
        <w:tabs>
          <w:tab w:val="left" w:pos="426"/>
        </w:tabs>
        <w:spacing w:line="276" w:lineRule="auto"/>
        <w:jc w:val="both"/>
      </w:pPr>
      <w:r>
        <w:t>4.</w:t>
      </w:r>
      <w:r>
        <w:tab/>
      </w:r>
      <w:r w:rsidR="00DA2B13" w:rsidRPr="00444735">
        <w:t>Рабочий день. Свободное время и время отдыха.</w:t>
      </w:r>
    </w:p>
    <w:p w:rsidR="00DA2B13" w:rsidRPr="00444735" w:rsidRDefault="00410B42" w:rsidP="00DA2B13">
      <w:pPr>
        <w:tabs>
          <w:tab w:val="left" w:pos="426"/>
        </w:tabs>
        <w:spacing w:line="276" w:lineRule="auto"/>
        <w:jc w:val="both"/>
      </w:pPr>
      <w:r>
        <w:t>5.</w:t>
      </w:r>
      <w:r>
        <w:tab/>
      </w:r>
      <w:r w:rsidR="00DA2B13" w:rsidRPr="00444735">
        <w:t>Наша республика. Тирасполь – столица ПМР.</w:t>
      </w:r>
    </w:p>
    <w:p w:rsidR="00DA2B13" w:rsidRPr="00444735" w:rsidRDefault="00410B42" w:rsidP="00DA2B13">
      <w:pPr>
        <w:tabs>
          <w:tab w:val="left" w:pos="426"/>
        </w:tabs>
        <w:spacing w:line="276" w:lineRule="auto"/>
        <w:jc w:val="both"/>
      </w:pPr>
      <w:r>
        <w:t>6.</w:t>
      </w:r>
      <w:r>
        <w:tab/>
      </w:r>
      <w:r w:rsidR="00DA2B13" w:rsidRPr="00444735">
        <w:t>Охрана окружающей среды.</w:t>
      </w:r>
    </w:p>
    <w:p w:rsidR="00DA2B13" w:rsidRPr="00444735" w:rsidRDefault="00410B42" w:rsidP="00DA2B13">
      <w:pPr>
        <w:tabs>
          <w:tab w:val="left" w:pos="426"/>
        </w:tabs>
        <w:spacing w:line="276" w:lineRule="auto"/>
        <w:jc w:val="both"/>
      </w:pPr>
      <w:r>
        <w:t>7.</w:t>
      </w:r>
      <w:r>
        <w:tab/>
      </w:r>
      <w:r w:rsidR="00DA2B13" w:rsidRPr="00444735">
        <w:t>Выдающиеся личности края. М. И. Кутузов.</w:t>
      </w:r>
    </w:p>
    <w:p w:rsidR="00DA2B13" w:rsidRPr="00444735" w:rsidRDefault="00410B42" w:rsidP="00DA2B13">
      <w:pPr>
        <w:tabs>
          <w:tab w:val="left" w:pos="426"/>
        </w:tabs>
        <w:spacing w:line="276" w:lineRule="auto"/>
        <w:jc w:val="both"/>
      </w:pPr>
      <w:r>
        <w:t>8.</w:t>
      </w:r>
      <w:r>
        <w:tab/>
      </w:r>
      <w:r w:rsidR="00DA2B13" w:rsidRPr="00444735">
        <w:t>Проблема молодежи.</w:t>
      </w:r>
    </w:p>
    <w:p w:rsidR="00DA2B13" w:rsidRPr="00444735" w:rsidRDefault="00410B42" w:rsidP="00DA2B13">
      <w:pPr>
        <w:tabs>
          <w:tab w:val="left" w:pos="426"/>
        </w:tabs>
        <w:spacing w:line="276" w:lineRule="auto"/>
        <w:jc w:val="both"/>
      </w:pPr>
      <w:r>
        <w:t>9.</w:t>
      </w:r>
      <w:r>
        <w:tab/>
      </w:r>
      <w:r w:rsidR="00DA2B13" w:rsidRPr="00444735">
        <w:t>Великобритания. Выдающиеся личности Великобритании.</w:t>
      </w:r>
    </w:p>
    <w:p w:rsidR="00DA2B13" w:rsidRPr="00444735" w:rsidRDefault="00410B42" w:rsidP="00DA2B13">
      <w:pPr>
        <w:tabs>
          <w:tab w:val="left" w:pos="426"/>
        </w:tabs>
        <w:spacing w:line="276" w:lineRule="auto"/>
        <w:jc w:val="both"/>
      </w:pPr>
      <w:r>
        <w:t>10.</w:t>
      </w:r>
      <w:r>
        <w:tab/>
      </w:r>
      <w:r w:rsidR="00DA2B13" w:rsidRPr="00444735">
        <w:t>Лондон – столица Великобритании.</w:t>
      </w:r>
    </w:p>
    <w:p w:rsidR="00DA2B13" w:rsidRPr="00444735" w:rsidRDefault="00410B42" w:rsidP="00DA2B13">
      <w:pPr>
        <w:tabs>
          <w:tab w:val="left" w:pos="426"/>
        </w:tabs>
        <w:spacing w:line="276" w:lineRule="auto"/>
        <w:jc w:val="both"/>
      </w:pPr>
      <w:r>
        <w:t>11.</w:t>
      </w:r>
      <w:r>
        <w:tab/>
      </w:r>
      <w:r w:rsidR="00DA2B13" w:rsidRPr="00444735">
        <w:t>Традиции и обычаи страны изучаемого языка.</w:t>
      </w:r>
    </w:p>
    <w:p w:rsidR="00DA2B13" w:rsidRPr="00444735" w:rsidRDefault="00410B42" w:rsidP="00DA2B13">
      <w:pPr>
        <w:tabs>
          <w:tab w:val="left" w:pos="426"/>
        </w:tabs>
        <w:spacing w:line="276" w:lineRule="auto"/>
        <w:jc w:val="both"/>
      </w:pPr>
      <w:r>
        <w:t>12.</w:t>
      </w:r>
      <w:r>
        <w:tab/>
      </w:r>
      <w:r w:rsidR="00DA2B13" w:rsidRPr="00444735">
        <w:t>Политическая система Великобритании.</w:t>
      </w:r>
    </w:p>
    <w:p w:rsidR="00DA2B13" w:rsidRPr="00444735" w:rsidRDefault="00DA2B13" w:rsidP="00DA2B13">
      <w:pPr>
        <w:tabs>
          <w:tab w:val="left" w:pos="426"/>
        </w:tabs>
        <w:spacing w:line="276" w:lineRule="auto"/>
        <w:jc w:val="both"/>
      </w:pPr>
      <w:r>
        <w:t>1</w:t>
      </w:r>
      <w:r w:rsidR="00410B42">
        <w:t>3.</w:t>
      </w:r>
      <w:r w:rsidRPr="00444735">
        <w:t>Географическое положение Великобритании.</w:t>
      </w:r>
    </w:p>
    <w:p w:rsidR="00DA2B13" w:rsidRPr="00444735" w:rsidRDefault="00410B42" w:rsidP="00DA2B13">
      <w:pPr>
        <w:tabs>
          <w:tab w:val="left" w:pos="426"/>
        </w:tabs>
        <w:spacing w:line="276" w:lineRule="auto"/>
        <w:jc w:val="both"/>
      </w:pPr>
      <w:r>
        <w:t>14.</w:t>
      </w:r>
      <w:r>
        <w:tab/>
      </w:r>
      <w:r w:rsidR="00DA2B13" w:rsidRPr="00444735">
        <w:t>Страны изучаемого языка.</w:t>
      </w:r>
    </w:p>
    <w:p w:rsidR="00DA2B13" w:rsidRPr="00444735" w:rsidRDefault="00410B42" w:rsidP="00DA2B13">
      <w:pPr>
        <w:tabs>
          <w:tab w:val="left" w:pos="426"/>
        </w:tabs>
        <w:spacing w:line="276" w:lineRule="auto"/>
        <w:jc w:val="both"/>
      </w:pPr>
      <w:r>
        <w:t>15.</w:t>
      </w:r>
      <w:r>
        <w:tab/>
      </w:r>
      <w:r w:rsidR="00DA2B13" w:rsidRPr="00444735">
        <w:t>США. Географическое положение. Политическая система США. Вашингтон.</w:t>
      </w:r>
    </w:p>
    <w:p w:rsidR="00DA2B13" w:rsidRPr="00444735" w:rsidRDefault="00410B42" w:rsidP="00DA2B13">
      <w:pPr>
        <w:tabs>
          <w:tab w:val="left" w:pos="426"/>
        </w:tabs>
        <w:spacing w:line="276" w:lineRule="auto"/>
        <w:jc w:val="both"/>
      </w:pPr>
      <w:r>
        <w:t>16.</w:t>
      </w:r>
      <w:r>
        <w:tab/>
      </w:r>
      <w:r w:rsidR="00DA2B13" w:rsidRPr="00444735">
        <w:t>Президенты США.</w:t>
      </w:r>
    </w:p>
    <w:p w:rsidR="00DA2B13" w:rsidRDefault="00DA2B13" w:rsidP="00DA2B13">
      <w:pPr>
        <w:tabs>
          <w:tab w:val="left" w:pos="426"/>
        </w:tabs>
        <w:spacing w:line="276" w:lineRule="auto"/>
        <w:jc w:val="both"/>
      </w:pPr>
      <w:r w:rsidRPr="00444735">
        <w:t>17.</w:t>
      </w:r>
      <w:r w:rsidR="00410B42">
        <w:tab/>
      </w:r>
      <w:r>
        <w:t>Деятельность юриста.</w:t>
      </w:r>
      <w:r w:rsidRPr="00444735">
        <w:tab/>
      </w:r>
    </w:p>
    <w:p w:rsidR="00DA2B13" w:rsidRDefault="00DA2B13" w:rsidP="00DA2B13">
      <w:pPr>
        <w:tabs>
          <w:tab w:val="left" w:pos="426"/>
        </w:tabs>
        <w:spacing w:line="276" w:lineRule="auto"/>
        <w:jc w:val="both"/>
      </w:pPr>
      <w:r w:rsidRPr="00444735">
        <w:t>18</w:t>
      </w:r>
      <w:r w:rsidR="00410B42">
        <w:t>.</w:t>
      </w:r>
      <w:r w:rsidR="00410B42">
        <w:tab/>
      </w:r>
      <w:r>
        <w:t xml:space="preserve">Конституция США. </w:t>
      </w:r>
      <w:r w:rsidRPr="00444735">
        <w:tab/>
      </w:r>
    </w:p>
    <w:p w:rsidR="00DA2B13" w:rsidRPr="00444735" w:rsidRDefault="00DA2B13" w:rsidP="00DA2B13">
      <w:pPr>
        <w:tabs>
          <w:tab w:val="left" w:pos="426"/>
        </w:tabs>
        <w:spacing w:line="276" w:lineRule="auto"/>
        <w:jc w:val="both"/>
      </w:pPr>
      <w:r w:rsidRPr="00444735">
        <w:t>19.</w:t>
      </w:r>
      <w:r w:rsidR="00410B42">
        <w:tab/>
      </w:r>
      <w:r>
        <w:t>Преступность.</w:t>
      </w:r>
      <w:r w:rsidRPr="00444735">
        <w:tab/>
        <w:t xml:space="preserve"> </w:t>
      </w:r>
    </w:p>
    <w:p w:rsidR="00DA2B13" w:rsidRPr="00444735" w:rsidRDefault="00DA2B13" w:rsidP="00DA2B13">
      <w:pPr>
        <w:tabs>
          <w:tab w:val="left" w:pos="426"/>
        </w:tabs>
        <w:spacing w:line="276" w:lineRule="auto"/>
        <w:jc w:val="both"/>
      </w:pPr>
      <w:r w:rsidRPr="00444735">
        <w:t>20.</w:t>
      </w:r>
      <w:r w:rsidR="00410B42">
        <w:tab/>
      </w:r>
      <w:r>
        <w:t>Полиция США и Великобритании.</w:t>
      </w:r>
      <w:r w:rsidRPr="00444735">
        <w:tab/>
      </w:r>
    </w:p>
    <w:p w:rsidR="00DA2B13" w:rsidRPr="00444735" w:rsidRDefault="00DA2B13" w:rsidP="00DA2B13">
      <w:pPr>
        <w:tabs>
          <w:tab w:val="left" w:pos="426"/>
        </w:tabs>
        <w:spacing w:line="276" w:lineRule="auto"/>
        <w:jc w:val="both"/>
      </w:pPr>
      <w:r w:rsidRPr="00444735">
        <w:t>21.</w:t>
      </w:r>
      <w:r w:rsidR="00410B42">
        <w:tab/>
      </w:r>
      <w:r>
        <w:t>Интерпол.</w:t>
      </w:r>
    </w:p>
    <w:p w:rsidR="00DA2B13" w:rsidRPr="00444735" w:rsidRDefault="00DA2B13" w:rsidP="00DA2B13">
      <w:pPr>
        <w:tabs>
          <w:tab w:val="left" w:pos="426"/>
        </w:tabs>
        <w:spacing w:line="276" w:lineRule="auto"/>
        <w:jc w:val="both"/>
      </w:pPr>
      <w:r w:rsidRPr="00444735">
        <w:t>22.</w:t>
      </w:r>
      <w:r w:rsidR="00410B42">
        <w:tab/>
      </w:r>
      <w:r>
        <w:t>Федеральное бюро расследований.</w:t>
      </w:r>
      <w:r w:rsidRPr="00444735">
        <w:tab/>
      </w:r>
    </w:p>
    <w:p w:rsidR="00DA2B13" w:rsidRPr="00444735" w:rsidRDefault="00DA2B13" w:rsidP="00DA2B13">
      <w:pPr>
        <w:tabs>
          <w:tab w:val="left" w:pos="426"/>
        </w:tabs>
        <w:spacing w:line="276" w:lineRule="auto"/>
        <w:jc w:val="both"/>
      </w:pPr>
      <w:r w:rsidRPr="00444735">
        <w:t>23.</w:t>
      </w:r>
      <w:r w:rsidR="00410B42">
        <w:tab/>
      </w:r>
      <w:r>
        <w:t>Преступления и наказания.</w:t>
      </w:r>
    </w:p>
    <w:p w:rsidR="00DA2B13" w:rsidRPr="00444735" w:rsidRDefault="00DA2B13" w:rsidP="00DA2B13">
      <w:pPr>
        <w:tabs>
          <w:tab w:val="left" w:pos="426"/>
        </w:tabs>
        <w:spacing w:line="276" w:lineRule="auto"/>
        <w:jc w:val="both"/>
      </w:pPr>
      <w:r w:rsidRPr="00444735">
        <w:t>24.</w:t>
      </w:r>
      <w:r w:rsidR="00410B42">
        <w:tab/>
      </w:r>
      <w:r w:rsidRPr="00444735">
        <w:t xml:space="preserve">Сочетание </w:t>
      </w:r>
      <w:proofErr w:type="spellStart"/>
      <w:r w:rsidRPr="00444735">
        <w:t>Let’s</w:t>
      </w:r>
      <w:proofErr w:type="spellEnd"/>
      <w:r w:rsidRPr="00444735">
        <w:t xml:space="preserve"> + инфинитив. Сочетание </w:t>
      </w:r>
      <w:proofErr w:type="spellStart"/>
      <w:r w:rsidRPr="00444735">
        <w:t>Let</w:t>
      </w:r>
      <w:proofErr w:type="spellEnd"/>
      <w:r w:rsidRPr="00444735">
        <w:t xml:space="preserve"> </w:t>
      </w:r>
      <w:proofErr w:type="spellStart"/>
      <w:r w:rsidRPr="00444735">
        <w:t>me</w:t>
      </w:r>
      <w:proofErr w:type="spellEnd"/>
      <w:r w:rsidRPr="00444735">
        <w:t xml:space="preserve"> + инфинитив. Сочетание </w:t>
      </w:r>
      <w:proofErr w:type="spellStart"/>
      <w:r w:rsidRPr="00444735">
        <w:t>Let</w:t>
      </w:r>
      <w:proofErr w:type="spellEnd"/>
      <w:r w:rsidRPr="00444735">
        <w:t xml:space="preserve"> + существительное + инфинитив. Количественные числительные.</w:t>
      </w:r>
    </w:p>
    <w:p w:rsidR="00DA2B13" w:rsidRPr="00444735" w:rsidRDefault="00DA2B13" w:rsidP="00DA2B13">
      <w:pPr>
        <w:tabs>
          <w:tab w:val="left" w:pos="426"/>
        </w:tabs>
        <w:spacing w:line="276" w:lineRule="auto"/>
        <w:jc w:val="both"/>
      </w:pPr>
      <w:r w:rsidRPr="00444735">
        <w:t>25.</w:t>
      </w:r>
      <w:r w:rsidR="00410B42">
        <w:tab/>
      </w:r>
      <w:r w:rsidRPr="00444735">
        <w:t>Притяжательная форма существительных. Множественное число существительных.</w:t>
      </w:r>
    </w:p>
    <w:p w:rsidR="00DA2B13" w:rsidRPr="00444735" w:rsidRDefault="00DA2B13" w:rsidP="00DA2B13">
      <w:pPr>
        <w:tabs>
          <w:tab w:val="left" w:pos="426"/>
        </w:tabs>
        <w:spacing w:line="276" w:lineRule="auto"/>
        <w:jc w:val="both"/>
      </w:pPr>
      <w:r w:rsidRPr="00444735">
        <w:t>26.</w:t>
      </w:r>
      <w:r w:rsidR="00410B42">
        <w:tab/>
      </w:r>
      <w:r w:rsidRPr="00444735">
        <w:t>Порядок</w:t>
      </w:r>
      <w:r w:rsidR="00410B42">
        <w:t xml:space="preserve"> слов английского предложения.</w:t>
      </w:r>
    </w:p>
    <w:p w:rsidR="00DA2B13" w:rsidRPr="00444735" w:rsidRDefault="00DA2B13" w:rsidP="00DA2B13">
      <w:pPr>
        <w:tabs>
          <w:tab w:val="left" w:pos="426"/>
        </w:tabs>
        <w:spacing w:line="276" w:lineRule="auto"/>
        <w:jc w:val="both"/>
      </w:pPr>
      <w:r w:rsidRPr="00444735">
        <w:t>27.</w:t>
      </w:r>
      <w:r w:rsidR="00410B42">
        <w:tab/>
      </w:r>
      <w:r w:rsidRPr="00444735">
        <w:t>Личные местоимения.</w:t>
      </w:r>
      <w:r w:rsidRPr="00444735">
        <w:tab/>
      </w:r>
      <w:r w:rsidRPr="00444735">
        <w:tab/>
      </w:r>
    </w:p>
    <w:p w:rsidR="00DA2B13" w:rsidRPr="00444735" w:rsidRDefault="00DA2B13" w:rsidP="00DA2B13">
      <w:pPr>
        <w:tabs>
          <w:tab w:val="left" w:pos="426"/>
        </w:tabs>
        <w:spacing w:line="276" w:lineRule="auto"/>
        <w:jc w:val="both"/>
      </w:pPr>
      <w:r w:rsidRPr="00444735">
        <w:t>28.</w:t>
      </w:r>
      <w:r w:rsidR="00410B42">
        <w:tab/>
      </w:r>
      <w:r w:rsidRPr="00444735">
        <w:t>Повелительное наклонение и побудительные предложения.</w:t>
      </w:r>
    </w:p>
    <w:p w:rsidR="00DA2B13" w:rsidRPr="00444735" w:rsidRDefault="00DA2B13" w:rsidP="00DA2B13">
      <w:pPr>
        <w:tabs>
          <w:tab w:val="left" w:pos="426"/>
        </w:tabs>
        <w:spacing w:line="276" w:lineRule="auto"/>
        <w:jc w:val="both"/>
      </w:pPr>
      <w:r w:rsidRPr="00444735">
        <w:t>29.</w:t>
      </w:r>
      <w:r w:rsidR="00410B42">
        <w:tab/>
      </w:r>
      <w:r w:rsidRPr="00444735">
        <w:t xml:space="preserve">Глагол  </w:t>
      </w:r>
      <w:proofErr w:type="spellStart"/>
      <w:r w:rsidRPr="00444735">
        <w:t>to</w:t>
      </w:r>
      <w:proofErr w:type="spellEnd"/>
      <w:r w:rsidRPr="00444735">
        <w:t xml:space="preserve"> </w:t>
      </w:r>
      <w:proofErr w:type="spellStart"/>
      <w:r w:rsidRPr="00444735">
        <w:t>be</w:t>
      </w:r>
      <w:proofErr w:type="spellEnd"/>
      <w:r w:rsidRPr="00444735">
        <w:t>. Общий вопрос и краткие вопросы на него.</w:t>
      </w:r>
    </w:p>
    <w:p w:rsidR="00DA2B13" w:rsidRPr="00444735" w:rsidRDefault="00410B42" w:rsidP="00DA2B13">
      <w:pPr>
        <w:tabs>
          <w:tab w:val="left" w:pos="426"/>
        </w:tabs>
        <w:spacing w:line="276" w:lineRule="auto"/>
        <w:jc w:val="both"/>
      </w:pPr>
      <w:r>
        <w:t>30.</w:t>
      </w:r>
      <w:r>
        <w:tab/>
      </w:r>
      <w:r w:rsidR="00DA2B13" w:rsidRPr="00444735">
        <w:t>Порядок слов в английском предложении. Общий вопрос с глаголом-сказуемым в отрицательной форме</w:t>
      </w:r>
      <w:r w:rsidR="00DA2B13">
        <w:t>.</w:t>
      </w:r>
    </w:p>
    <w:p w:rsidR="00DA2B13" w:rsidRPr="00444735" w:rsidRDefault="00DA2B13" w:rsidP="00DA2B13">
      <w:pPr>
        <w:tabs>
          <w:tab w:val="left" w:pos="426"/>
        </w:tabs>
        <w:spacing w:line="276" w:lineRule="auto"/>
        <w:jc w:val="both"/>
      </w:pPr>
      <w:r w:rsidRPr="00444735">
        <w:t>31.</w:t>
      </w:r>
      <w:r w:rsidR="00410B42">
        <w:tab/>
      </w:r>
      <w:r w:rsidRPr="00444735">
        <w:t xml:space="preserve">Некоторые случаи использования глагола </w:t>
      </w:r>
      <w:proofErr w:type="spellStart"/>
      <w:r w:rsidRPr="00444735">
        <w:t>have</w:t>
      </w:r>
      <w:proofErr w:type="spellEnd"/>
      <w:r w:rsidRPr="00444735">
        <w:t xml:space="preserve">. Наречие частности </w:t>
      </w:r>
      <w:proofErr w:type="spellStart"/>
      <w:r w:rsidRPr="00444735">
        <w:t>often</w:t>
      </w:r>
      <w:proofErr w:type="spellEnd"/>
      <w:r w:rsidRPr="00444735">
        <w:t xml:space="preserve">, </w:t>
      </w:r>
      <w:proofErr w:type="spellStart"/>
      <w:r w:rsidRPr="00444735">
        <w:t>sometimes</w:t>
      </w:r>
      <w:proofErr w:type="spellEnd"/>
      <w:r w:rsidRPr="00444735">
        <w:t>.</w:t>
      </w:r>
      <w:r w:rsidRPr="00444735">
        <w:tab/>
      </w:r>
    </w:p>
    <w:p w:rsidR="00DA2B13" w:rsidRPr="00444735" w:rsidRDefault="00DA2B13" w:rsidP="00DA2B13">
      <w:pPr>
        <w:tabs>
          <w:tab w:val="left" w:pos="426"/>
        </w:tabs>
        <w:spacing w:line="276" w:lineRule="auto"/>
        <w:jc w:val="both"/>
      </w:pPr>
      <w:r w:rsidRPr="00444735">
        <w:t>32.</w:t>
      </w:r>
      <w:r w:rsidR="00410B42">
        <w:tab/>
      </w:r>
      <w:r w:rsidRPr="00444735">
        <w:t>Неопределенный артикль a (</w:t>
      </w:r>
      <w:proofErr w:type="spellStart"/>
      <w:r w:rsidRPr="00444735">
        <w:t>an</w:t>
      </w:r>
      <w:proofErr w:type="spellEnd"/>
      <w:r w:rsidRPr="00444735">
        <w:t>).</w:t>
      </w:r>
    </w:p>
    <w:p w:rsidR="00DA2B13" w:rsidRDefault="00DA2B13" w:rsidP="00DA2B13">
      <w:pPr>
        <w:tabs>
          <w:tab w:val="left" w:pos="426"/>
        </w:tabs>
        <w:spacing w:line="276" w:lineRule="auto"/>
        <w:jc w:val="both"/>
      </w:pPr>
      <w:r w:rsidRPr="00444735">
        <w:t>33.</w:t>
      </w:r>
      <w:r w:rsidR="00410B42">
        <w:tab/>
      </w:r>
      <w:r w:rsidRPr="00444735">
        <w:t>Исчисляемые существительные во множественном числе. Неисчисляемые существительные</w:t>
      </w:r>
      <w:r>
        <w:t>.</w:t>
      </w:r>
    </w:p>
    <w:p w:rsidR="00DA2B13" w:rsidRPr="00444735" w:rsidRDefault="00DA2B13" w:rsidP="00DA2B13">
      <w:pPr>
        <w:tabs>
          <w:tab w:val="left" w:pos="426"/>
        </w:tabs>
        <w:spacing w:line="276" w:lineRule="auto"/>
        <w:jc w:val="both"/>
      </w:pPr>
      <w:r w:rsidRPr="00444735">
        <w:t>34.</w:t>
      </w:r>
      <w:r w:rsidR="00410B42">
        <w:tab/>
      </w:r>
      <w:r w:rsidRPr="00444735">
        <w:t>Предлоги.</w:t>
      </w:r>
      <w:r w:rsidRPr="00444735">
        <w:tab/>
      </w:r>
    </w:p>
    <w:p w:rsidR="00DA2B13" w:rsidRPr="00444735" w:rsidRDefault="00DA2B13" w:rsidP="00DA2B13">
      <w:pPr>
        <w:tabs>
          <w:tab w:val="left" w:pos="426"/>
        </w:tabs>
        <w:spacing w:line="276" w:lineRule="auto"/>
        <w:jc w:val="both"/>
      </w:pPr>
      <w:r w:rsidRPr="00444735">
        <w:t>35.</w:t>
      </w:r>
      <w:r w:rsidR="00410B42">
        <w:tab/>
      </w:r>
      <w:r w:rsidRPr="00444735">
        <w:t xml:space="preserve">Модальный глагол </w:t>
      </w:r>
      <w:proofErr w:type="spellStart"/>
      <w:r w:rsidRPr="00444735">
        <w:t>shall</w:t>
      </w:r>
      <w:proofErr w:type="spellEnd"/>
      <w:r w:rsidRPr="00444735">
        <w:t xml:space="preserve"> в вопросительных предложениях. Присоединительный вопрос.</w:t>
      </w:r>
    </w:p>
    <w:p w:rsidR="00DA2B13" w:rsidRPr="00444735" w:rsidRDefault="00410B42" w:rsidP="00DA2B13">
      <w:pPr>
        <w:tabs>
          <w:tab w:val="left" w:pos="426"/>
        </w:tabs>
        <w:spacing w:line="276" w:lineRule="auto"/>
        <w:jc w:val="both"/>
      </w:pPr>
      <w:r>
        <w:t>36.</w:t>
      </w:r>
      <w:r>
        <w:tab/>
      </w:r>
      <w:r w:rsidR="00DA2B13" w:rsidRPr="00444735">
        <w:t xml:space="preserve">Модальный глагол </w:t>
      </w:r>
      <w:proofErr w:type="spellStart"/>
      <w:r w:rsidR="00DA2B13" w:rsidRPr="00444735">
        <w:t>can</w:t>
      </w:r>
      <w:proofErr w:type="spellEnd"/>
      <w:r w:rsidR="00DA2B13" w:rsidRPr="00444735">
        <w:t>.</w:t>
      </w:r>
    </w:p>
    <w:p w:rsidR="00DA2B13" w:rsidRPr="00444735" w:rsidRDefault="00410B42" w:rsidP="00DA2B13">
      <w:pPr>
        <w:tabs>
          <w:tab w:val="left" w:pos="426"/>
        </w:tabs>
        <w:spacing w:line="276" w:lineRule="auto"/>
        <w:jc w:val="both"/>
      </w:pPr>
      <w:r>
        <w:t>37.</w:t>
      </w:r>
      <w:r>
        <w:tab/>
      </w:r>
      <w:r w:rsidR="00DA2B13" w:rsidRPr="00444735">
        <w:t xml:space="preserve">Разговорный глагольный оборот </w:t>
      </w:r>
      <w:proofErr w:type="spellStart"/>
      <w:r w:rsidR="00DA2B13" w:rsidRPr="00444735">
        <w:t>have</w:t>
      </w:r>
      <w:proofErr w:type="spellEnd"/>
      <w:r w:rsidR="00DA2B13" w:rsidRPr="00444735">
        <w:t xml:space="preserve"> </w:t>
      </w:r>
      <w:proofErr w:type="spellStart"/>
      <w:r w:rsidR="00DA2B13" w:rsidRPr="00444735">
        <w:t>got</w:t>
      </w:r>
      <w:proofErr w:type="spellEnd"/>
      <w:r w:rsidR="00DA2B13" w:rsidRPr="00444735">
        <w:t>/</w:t>
      </w:r>
      <w:proofErr w:type="spellStart"/>
      <w:r w:rsidR="00DA2B13" w:rsidRPr="00444735">
        <w:t>has</w:t>
      </w:r>
      <w:proofErr w:type="spellEnd"/>
      <w:r w:rsidR="00DA2B13" w:rsidRPr="00444735">
        <w:t xml:space="preserve"> </w:t>
      </w:r>
      <w:proofErr w:type="spellStart"/>
      <w:r w:rsidR="00DA2B13" w:rsidRPr="00444735">
        <w:t>got</w:t>
      </w:r>
      <w:proofErr w:type="spellEnd"/>
      <w:r w:rsidR="00DA2B13" w:rsidRPr="00444735">
        <w:t>.</w:t>
      </w:r>
    </w:p>
    <w:p w:rsidR="00DA2B13" w:rsidRPr="00444735" w:rsidRDefault="00410B42" w:rsidP="00DA2B13">
      <w:pPr>
        <w:tabs>
          <w:tab w:val="left" w:pos="426"/>
        </w:tabs>
        <w:spacing w:line="276" w:lineRule="auto"/>
        <w:jc w:val="both"/>
      </w:pPr>
      <w:r>
        <w:t>38.</w:t>
      </w:r>
      <w:r>
        <w:tab/>
      </w:r>
      <w:r w:rsidR="00DA2B13" w:rsidRPr="00444735">
        <w:t xml:space="preserve">Местоимения </w:t>
      </w:r>
      <w:proofErr w:type="spellStart"/>
      <w:r w:rsidR="00DA2B13" w:rsidRPr="00444735">
        <w:t>some</w:t>
      </w:r>
      <w:proofErr w:type="spellEnd"/>
      <w:r w:rsidR="00DA2B13" w:rsidRPr="00444735">
        <w:t xml:space="preserve">, </w:t>
      </w:r>
      <w:proofErr w:type="spellStart"/>
      <w:r w:rsidR="00DA2B13" w:rsidRPr="00444735">
        <w:t>any</w:t>
      </w:r>
      <w:proofErr w:type="spellEnd"/>
      <w:r w:rsidR="00DA2B13" w:rsidRPr="00444735">
        <w:t xml:space="preserve">, </w:t>
      </w:r>
      <w:proofErr w:type="spellStart"/>
      <w:r w:rsidR="00DA2B13" w:rsidRPr="00444735">
        <w:t>no</w:t>
      </w:r>
      <w:proofErr w:type="spellEnd"/>
      <w:r w:rsidR="00DA2B13" w:rsidRPr="00444735">
        <w:t>.</w:t>
      </w:r>
    </w:p>
    <w:p w:rsidR="00DA2B13" w:rsidRPr="00444735" w:rsidRDefault="00DA2B13" w:rsidP="00DA2B13">
      <w:pPr>
        <w:tabs>
          <w:tab w:val="left" w:pos="426"/>
        </w:tabs>
        <w:spacing w:line="276" w:lineRule="auto"/>
        <w:jc w:val="both"/>
      </w:pPr>
      <w:r w:rsidRPr="00444735">
        <w:t>39.</w:t>
      </w:r>
      <w:r w:rsidR="00410B42">
        <w:tab/>
        <w:t>Глаголы с послелогами.</w:t>
      </w:r>
    </w:p>
    <w:p w:rsidR="00DA2B13" w:rsidRPr="00444735" w:rsidRDefault="00410B42" w:rsidP="00DA2B13">
      <w:pPr>
        <w:tabs>
          <w:tab w:val="left" w:pos="426"/>
        </w:tabs>
        <w:spacing w:line="276" w:lineRule="auto"/>
        <w:jc w:val="both"/>
      </w:pPr>
      <w:r>
        <w:t>40.</w:t>
      </w:r>
      <w:r>
        <w:tab/>
      </w:r>
      <w:r w:rsidR="00DA2B13" w:rsidRPr="00444735">
        <w:t xml:space="preserve">Модальный глагол </w:t>
      </w:r>
      <w:proofErr w:type="spellStart"/>
      <w:r w:rsidR="00DA2B13" w:rsidRPr="00444735">
        <w:t>could</w:t>
      </w:r>
      <w:proofErr w:type="spellEnd"/>
      <w:r w:rsidR="00DA2B13" w:rsidRPr="00444735">
        <w:t>. Суффиксы прилагательных –</w:t>
      </w:r>
      <w:proofErr w:type="spellStart"/>
      <w:r w:rsidR="00DA2B13" w:rsidRPr="00444735">
        <w:t>ful</w:t>
      </w:r>
      <w:proofErr w:type="spellEnd"/>
      <w:r w:rsidR="00DA2B13" w:rsidRPr="00444735">
        <w:t>, -</w:t>
      </w:r>
      <w:proofErr w:type="spellStart"/>
      <w:r w:rsidR="00DA2B13" w:rsidRPr="00444735">
        <w:t>less</w:t>
      </w:r>
      <w:proofErr w:type="spellEnd"/>
      <w:r w:rsidR="00DA2B13" w:rsidRPr="00444735">
        <w:t>.</w:t>
      </w:r>
    </w:p>
    <w:p w:rsidR="00DA2B13" w:rsidRPr="00444735" w:rsidRDefault="00DA2B13" w:rsidP="00DA2B13">
      <w:pPr>
        <w:tabs>
          <w:tab w:val="left" w:pos="426"/>
        </w:tabs>
        <w:spacing w:line="276" w:lineRule="auto"/>
        <w:jc w:val="both"/>
      </w:pPr>
      <w:r w:rsidRPr="00444735">
        <w:lastRenderedPageBreak/>
        <w:t>41.</w:t>
      </w:r>
      <w:r w:rsidR="00410B42">
        <w:tab/>
      </w:r>
      <w:r w:rsidRPr="00444735">
        <w:t xml:space="preserve">Указательные местоимения </w:t>
      </w:r>
      <w:proofErr w:type="spellStart"/>
      <w:r w:rsidRPr="00444735">
        <w:t>this</w:t>
      </w:r>
      <w:proofErr w:type="spellEnd"/>
      <w:r w:rsidRPr="00444735">
        <w:t xml:space="preserve">, </w:t>
      </w:r>
      <w:proofErr w:type="spellStart"/>
      <w:r w:rsidRPr="00444735">
        <w:t>these</w:t>
      </w:r>
      <w:proofErr w:type="spellEnd"/>
      <w:r w:rsidRPr="00444735">
        <w:t xml:space="preserve">, </w:t>
      </w:r>
      <w:proofErr w:type="spellStart"/>
      <w:r w:rsidRPr="00444735">
        <w:t>that</w:t>
      </w:r>
      <w:proofErr w:type="spellEnd"/>
      <w:r w:rsidRPr="00444735">
        <w:t xml:space="preserve">, </w:t>
      </w:r>
      <w:proofErr w:type="spellStart"/>
      <w:r w:rsidRPr="00444735">
        <w:t>those</w:t>
      </w:r>
      <w:proofErr w:type="spellEnd"/>
      <w:r w:rsidRPr="00444735">
        <w:t>. Указательные местоимения как подлежащее и дополнение</w:t>
      </w:r>
      <w:r>
        <w:t>.</w:t>
      </w:r>
    </w:p>
    <w:p w:rsidR="00DA2B13" w:rsidRPr="00444735" w:rsidRDefault="00DA2B13" w:rsidP="00DA2B13">
      <w:pPr>
        <w:tabs>
          <w:tab w:val="left" w:pos="426"/>
        </w:tabs>
        <w:spacing w:line="276" w:lineRule="auto"/>
        <w:jc w:val="both"/>
      </w:pPr>
      <w:r w:rsidRPr="00444735">
        <w:t>42.</w:t>
      </w:r>
      <w:r w:rsidR="00410B42">
        <w:tab/>
      </w:r>
      <w:r w:rsidRPr="00444735">
        <w:t xml:space="preserve">Определенный артикль </w:t>
      </w:r>
      <w:proofErr w:type="spellStart"/>
      <w:r w:rsidRPr="00444735">
        <w:t>the</w:t>
      </w:r>
      <w:proofErr w:type="spellEnd"/>
      <w:r w:rsidRPr="00444735">
        <w:t>. Нулевой артикль.</w:t>
      </w:r>
      <w:r w:rsidRPr="00444735">
        <w:tab/>
      </w:r>
    </w:p>
    <w:p w:rsidR="00DA2B13" w:rsidRPr="00444735" w:rsidRDefault="00410B42" w:rsidP="00DA2B13">
      <w:pPr>
        <w:tabs>
          <w:tab w:val="left" w:pos="426"/>
        </w:tabs>
        <w:spacing w:line="276" w:lineRule="auto"/>
        <w:jc w:val="both"/>
      </w:pPr>
      <w:r>
        <w:t>43.</w:t>
      </w:r>
      <w:r>
        <w:tab/>
      </w:r>
      <w:r w:rsidR="00DA2B13" w:rsidRPr="00444735">
        <w:t xml:space="preserve">Настоящее время группы </w:t>
      </w:r>
      <w:proofErr w:type="spellStart"/>
      <w:r w:rsidR="00DA2B13" w:rsidRPr="00444735">
        <w:t>Simple</w:t>
      </w:r>
      <w:proofErr w:type="spellEnd"/>
      <w:r w:rsidR="00DA2B13" w:rsidRPr="00444735">
        <w:t>.</w:t>
      </w:r>
    </w:p>
    <w:p w:rsidR="00DA2B13" w:rsidRPr="00444735" w:rsidRDefault="00DA2B13" w:rsidP="00DA2B13">
      <w:pPr>
        <w:tabs>
          <w:tab w:val="left" w:pos="426"/>
        </w:tabs>
        <w:spacing w:line="276" w:lineRule="auto"/>
        <w:jc w:val="both"/>
      </w:pPr>
      <w:r w:rsidRPr="00444735">
        <w:t>44.</w:t>
      </w:r>
      <w:r w:rsidR="00410B42">
        <w:tab/>
      </w:r>
      <w:r w:rsidRPr="00444735">
        <w:t xml:space="preserve">Словосочетания с глаголом </w:t>
      </w:r>
      <w:proofErr w:type="spellStart"/>
      <w:r w:rsidRPr="00444735">
        <w:t>have</w:t>
      </w:r>
      <w:proofErr w:type="spellEnd"/>
      <w:r w:rsidRPr="00444735">
        <w:t>/</w:t>
      </w:r>
      <w:proofErr w:type="spellStart"/>
      <w:r w:rsidRPr="00444735">
        <w:t>has</w:t>
      </w:r>
      <w:proofErr w:type="spellEnd"/>
      <w:r w:rsidRPr="00444735">
        <w:t xml:space="preserve"> в настоящем времени группы  </w:t>
      </w:r>
      <w:proofErr w:type="spellStart"/>
      <w:r w:rsidRPr="00444735">
        <w:t>Simple</w:t>
      </w:r>
      <w:proofErr w:type="spellEnd"/>
      <w:r w:rsidRPr="00444735">
        <w:t>.</w:t>
      </w:r>
    </w:p>
    <w:p w:rsidR="00DA2B13" w:rsidRDefault="00410B42" w:rsidP="00DA2B13">
      <w:pPr>
        <w:tabs>
          <w:tab w:val="left" w:pos="426"/>
        </w:tabs>
        <w:spacing w:line="276" w:lineRule="auto"/>
        <w:jc w:val="both"/>
      </w:pPr>
      <w:r>
        <w:t>45.</w:t>
      </w:r>
      <w:r>
        <w:tab/>
      </w:r>
      <w:r w:rsidR="00DA2B13" w:rsidRPr="00444735">
        <w:t>Порядковые числительные.</w:t>
      </w:r>
    </w:p>
    <w:p w:rsidR="00DA2B13" w:rsidRDefault="00410B42" w:rsidP="00DA2B13">
      <w:pPr>
        <w:tabs>
          <w:tab w:val="left" w:pos="426"/>
        </w:tabs>
        <w:spacing w:line="276" w:lineRule="auto"/>
        <w:jc w:val="both"/>
      </w:pPr>
      <w:r>
        <w:t>46.</w:t>
      </w:r>
      <w:r>
        <w:tab/>
      </w:r>
      <w:r w:rsidR="00DA2B13" w:rsidRPr="00444735">
        <w:t xml:space="preserve">Наречие степени </w:t>
      </w:r>
      <w:proofErr w:type="spellStart"/>
      <w:r w:rsidR="00DA2B13" w:rsidRPr="00444735">
        <w:t>very</w:t>
      </w:r>
      <w:proofErr w:type="spellEnd"/>
      <w:r w:rsidR="00DA2B13" w:rsidRPr="00444735">
        <w:t xml:space="preserve"> – очень.</w:t>
      </w:r>
      <w:r w:rsidR="00DA2B13" w:rsidRPr="00444735">
        <w:tab/>
      </w:r>
    </w:p>
    <w:p w:rsidR="00DA2B13" w:rsidRDefault="00DA2B13" w:rsidP="00DA2B13">
      <w:pPr>
        <w:tabs>
          <w:tab w:val="left" w:pos="426"/>
        </w:tabs>
        <w:spacing w:line="276" w:lineRule="auto"/>
        <w:jc w:val="both"/>
      </w:pPr>
      <w:r>
        <w:t>47.</w:t>
      </w:r>
      <w:r w:rsidR="00410B42">
        <w:tab/>
      </w:r>
      <w:r w:rsidRPr="00444735">
        <w:t xml:space="preserve">Альтернативный вопрос, содержащий союз </w:t>
      </w:r>
      <w:proofErr w:type="spellStart"/>
      <w:r w:rsidRPr="00444735">
        <w:t>or</w:t>
      </w:r>
      <w:proofErr w:type="spellEnd"/>
      <w:r w:rsidRPr="00444735">
        <w:t xml:space="preserve"> – или</w:t>
      </w:r>
      <w:r>
        <w:t>.</w:t>
      </w:r>
    </w:p>
    <w:p w:rsidR="00DA2B13" w:rsidRDefault="00DA2B13" w:rsidP="00DA2B13">
      <w:pPr>
        <w:tabs>
          <w:tab w:val="left" w:pos="426"/>
        </w:tabs>
        <w:spacing w:line="276" w:lineRule="auto"/>
        <w:jc w:val="both"/>
      </w:pPr>
      <w:r>
        <w:t>48.</w:t>
      </w:r>
      <w:r w:rsidR="00410B42">
        <w:tab/>
      </w:r>
      <w:r w:rsidRPr="00444735">
        <w:t xml:space="preserve">Количественные определители </w:t>
      </w:r>
      <w:proofErr w:type="spellStart"/>
      <w:r w:rsidRPr="00444735">
        <w:t>much</w:t>
      </w:r>
      <w:proofErr w:type="spellEnd"/>
      <w:r w:rsidRPr="00444735">
        <w:t xml:space="preserve">, </w:t>
      </w:r>
      <w:proofErr w:type="spellStart"/>
      <w:r w:rsidRPr="00444735">
        <w:t>many</w:t>
      </w:r>
      <w:proofErr w:type="spellEnd"/>
      <w:r w:rsidRPr="00444735">
        <w:t xml:space="preserve">, a </w:t>
      </w:r>
      <w:proofErr w:type="spellStart"/>
      <w:r w:rsidRPr="00444735">
        <w:t>lot</w:t>
      </w:r>
      <w:proofErr w:type="spellEnd"/>
      <w:r w:rsidRPr="00444735">
        <w:t xml:space="preserve"> – много.</w:t>
      </w:r>
    </w:p>
    <w:p w:rsidR="00DA2B13" w:rsidRDefault="00DA2B13" w:rsidP="00DA2B13">
      <w:pPr>
        <w:tabs>
          <w:tab w:val="left" w:pos="426"/>
        </w:tabs>
        <w:spacing w:line="276" w:lineRule="auto"/>
        <w:jc w:val="both"/>
      </w:pPr>
      <w:r>
        <w:t>49.</w:t>
      </w:r>
      <w:r w:rsidR="00410B42">
        <w:tab/>
      </w:r>
      <w:r w:rsidRPr="00444735">
        <w:t>Дополнительное придаточное предложение.</w:t>
      </w:r>
    </w:p>
    <w:p w:rsidR="00DA2B13" w:rsidRPr="00410B42" w:rsidRDefault="00DA2B13" w:rsidP="00DA2B13">
      <w:pPr>
        <w:tabs>
          <w:tab w:val="left" w:pos="426"/>
        </w:tabs>
        <w:spacing w:line="276" w:lineRule="auto"/>
        <w:jc w:val="both"/>
      </w:pPr>
      <w:r>
        <w:t>50.</w:t>
      </w:r>
      <w:r w:rsidR="00410B42">
        <w:tab/>
      </w:r>
      <w:r w:rsidRPr="00444735">
        <w:t>Слова</w:t>
      </w:r>
      <w:r w:rsidRPr="00410B42">
        <w:t xml:space="preserve">, </w:t>
      </w:r>
      <w:r w:rsidRPr="00444735">
        <w:t>обозначающие</w:t>
      </w:r>
      <w:r w:rsidRPr="00410B42">
        <w:t xml:space="preserve"> </w:t>
      </w:r>
      <w:r w:rsidRPr="00444735">
        <w:t>местоимение</w:t>
      </w:r>
      <w:r w:rsidRPr="00410B42">
        <w:t xml:space="preserve">: </w:t>
      </w:r>
      <w:r w:rsidRPr="00410B42">
        <w:rPr>
          <w:lang w:val="en-US"/>
        </w:rPr>
        <w:t>near</w:t>
      </w:r>
      <w:r w:rsidRPr="00410B42">
        <w:t xml:space="preserve">, </w:t>
      </w:r>
      <w:r w:rsidRPr="00410B42">
        <w:rPr>
          <w:lang w:val="en-US"/>
        </w:rPr>
        <w:t>close</w:t>
      </w:r>
      <w:r w:rsidRPr="00410B42">
        <w:t xml:space="preserve"> </w:t>
      </w:r>
      <w:r w:rsidRPr="00410B42">
        <w:rPr>
          <w:lang w:val="en-US"/>
        </w:rPr>
        <w:t>to</w:t>
      </w:r>
      <w:r w:rsidRPr="00410B42">
        <w:t xml:space="preserve">, </w:t>
      </w:r>
      <w:r w:rsidRPr="00410B42">
        <w:rPr>
          <w:lang w:val="en-US"/>
        </w:rPr>
        <w:t>next</w:t>
      </w:r>
      <w:r w:rsidRPr="00410B42">
        <w:t xml:space="preserve"> </w:t>
      </w:r>
      <w:r w:rsidRPr="00410B42">
        <w:rPr>
          <w:lang w:val="en-US"/>
        </w:rPr>
        <w:t>to</w:t>
      </w:r>
      <w:r w:rsidRPr="00410B42">
        <w:t xml:space="preserve">, </w:t>
      </w:r>
      <w:r w:rsidRPr="00410B42">
        <w:rPr>
          <w:lang w:val="en-US"/>
        </w:rPr>
        <w:t>far</w:t>
      </w:r>
      <w:r w:rsidRPr="00410B42">
        <w:t xml:space="preserve"> </w:t>
      </w:r>
      <w:r w:rsidRPr="00410B42">
        <w:rPr>
          <w:lang w:val="en-US"/>
        </w:rPr>
        <w:t>from</w:t>
      </w:r>
      <w:r w:rsidRPr="00410B42">
        <w:t>.</w:t>
      </w:r>
    </w:p>
    <w:p w:rsidR="00DA2B13" w:rsidRDefault="00DA2B13" w:rsidP="00DA2B13">
      <w:pPr>
        <w:tabs>
          <w:tab w:val="left" w:pos="426"/>
        </w:tabs>
        <w:spacing w:line="276" w:lineRule="auto"/>
        <w:jc w:val="both"/>
      </w:pPr>
      <w:r>
        <w:t>51.</w:t>
      </w:r>
      <w:r w:rsidR="00410B42">
        <w:tab/>
      </w:r>
      <w:r w:rsidRPr="00444735">
        <w:t xml:space="preserve">Суффикс наречий – </w:t>
      </w:r>
      <w:proofErr w:type="spellStart"/>
      <w:r w:rsidRPr="00444735">
        <w:t>ly</w:t>
      </w:r>
      <w:proofErr w:type="spellEnd"/>
      <w:r w:rsidRPr="00444735">
        <w:t xml:space="preserve">. Суффикс существительных – </w:t>
      </w:r>
      <w:proofErr w:type="spellStart"/>
      <w:r w:rsidRPr="00444735">
        <w:t>ion</w:t>
      </w:r>
      <w:proofErr w:type="spellEnd"/>
      <w:r w:rsidRPr="00444735">
        <w:t>.</w:t>
      </w:r>
    </w:p>
    <w:p w:rsidR="00DA2B13" w:rsidRPr="00410B42" w:rsidRDefault="00410B42" w:rsidP="00DA2B13">
      <w:pPr>
        <w:tabs>
          <w:tab w:val="left" w:pos="426"/>
        </w:tabs>
        <w:spacing w:line="276" w:lineRule="auto"/>
        <w:jc w:val="both"/>
        <w:rPr>
          <w:lang w:val="en-US"/>
        </w:rPr>
      </w:pPr>
      <w:r w:rsidRPr="00410B42">
        <w:rPr>
          <w:lang w:val="en-US"/>
        </w:rPr>
        <w:t>52.</w:t>
      </w:r>
      <w:r w:rsidRPr="00410B42">
        <w:rPr>
          <w:lang w:val="en-US"/>
        </w:rPr>
        <w:tab/>
      </w:r>
      <w:bookmarkStart w:id="0" w:name="_GoBack"/>
      <w:bookmarkEnd w:id="0"/>
      <w:r w:rsidR="00DA2B13" w:rsidRPr="00444735">
        <w:t>Оборот</w:t>
      </w:r>
      <w:r w:rsidR="00DA2B13" w:rsidRPr="00410B42">
        <w:rPr>
          <w:lang w:val="en-US"/>
        </w:rPr>
        <w:t xml:space="preserve"> </w:t>
      </w:r>
      <w:r w:rsidR="00DA2B13" w:rsidRPr="00B34F57">
        <w:rPr>
          <w:lang w:val="en-US"/>
        </w:rPr>
        <w:t>there</w:t>
      </w:r>
      <w:r w:rsidR="00DA2B13" w:rsidRPr="00410B42">
        <w:rPr>
          <w:lang w:val="en-US"/>
        </w:rPr>
        <w:t xml:space="preserve"> </w:t>
      </w:r>
      <w:r w:rsidR="00DA2B13" w:rsidRPr="00B34F57">
        <w:rPr>
          <w:lang w:val="en-US"/>
        </w:rPr>
        <w:t>is</w:t>
      </w:r>
      <w:r w:rsidR="00DA2B13" w:rsidRPr="00410B42">
        <w:rPr>
          <w:lang w:val="en-US"/>
        </w:rPr>
        <w:t>/</w:t>
      </w:r>
      <w:r w:rsidR="00DA2B13" w:rsidRPr="00B34F57">
        <w:rPr>
          <w:lang w:val="en-US"/>
        </w:rPr>
        <w:t>there</w:t>
      </w:r>
      <w:r w:rsidR="00DA2B13" w:rsidRPr="00410B42">
        <w:rPr>
          <w:lang w:val="en-US"/>
        </w:rPr>
        <w:t xml:space="preserve"> </w:t>
      </w:r>
      <w:proofErr w:type="gramStart"/>
      <w:r w:rsidR="00DA2B13" w:rsidRPr="00B34F57">
        <w:rPr>
          <w:lang w:val="en-US"/>
        </w:rPr>
        <w:t>are</w:t>
      </w:r>
      <w:proofErr w:type="gramEnd"/>
      <w:r w:rsidR="00DA2B13" w:rsidRPr="00410B42">
        <w:rPr>
          <w:lang w:val="en-US"/>
        </w:rPr>
        <w:t>.</w:t>
      </w:r>
    </w:p>
    <w:p w:rsidR="00DA2B13" w:rsidRPr="00410B42" w:rsidRDefault="00DA2B13" w:rsidP="00DA2B13">
      <w:pPr>
        <w:jc w:val="both"/>
        <w:rPr>
          <w:b/>
          <w:lang w:val="en-US"/>
        </w:rPr>
      </w:pPr>
    </w:p>
    <w:p w:rsidR="00DA2B13" w:rsidRPr="00561EA1" w:rsidRDefault="00DA2B13" w:rsidP="00DA2B13">
      <w:pPr>
        <w:jc w:val="both"/>
        <w:rPr>
          <w:b/>
        </w:rPr>
      </w:pPr>
      <w:r w:rsidRPr="00561EA1">
        <w:rPr>
          <w:b/>
        </w:rPr>
        <w:t>Критерии оценки:</w:t>
      </w:r>
    </w:p>
    <w:p w:rsidR="00DA2B13" w:rsidRPr="00561EA1" w:rsidRDefault="00DA2B13" w:rsidP="00DA2B13">
      <w:pPr>
        <w:spacing w:line="276" w:lineRule="auto"/>
        <w:ind w:right="20" w:firstLine="708"/>
        <w:jc w:val="both"/>
      </w:pPr>
      <w:r w:rsidRPr="00561EA1">
        <w:t>оценка</w:t>
      </w:r>
      <w:r w:rsidRPr="00561EA1">
        <w:rPr>
          <w:b/>
        </w:rPr>
        <w:t xml:space="preserve"> «отлично»:</w:t>
      </w:r>
      <w:r w:rsidRPr="00561EA1">
        <w:t xml:space="preserve"> </w:t>
      </w:r>
    </w:p>
    <w:p w:rsidR="00DA2B13" w:rsidRPr="00561EA1" w:rsidRDefault="00DA2B13" w:rsidP="00DA2B13">
      <w:pPr>
        <w:spacing w:line="276" w:lineRule="auto"/>
        <w:ind w:right="20" w:firstLine="708"/>
        <w:jc w:val="both"/>
      </w:pPr>
      <w:r w:rsidRPr="00561EA1">
        <w:t xml:space="preserve">ставится в том случае, если студент дал полный, развернутый ответ на поставленные вопросы, показана совокупность осознанных знаний по дисциплине; в ответе прослеживается четкая структура и логическая последовательность, отражающая сущность раскрываемых понятий. Ответ изложен литературным языком с использованием современной  терминологии. Могут быть допущены недочеты в определении понятий, исправленные студентом самостоятельно в процессе ответа. </w:t>
      </w:r>
    </w:p>
    <w:p w:rsidR="00DA2B13" w:rsidRPr="00561EA1" w:rsidRDefault="00DA2B13" w:rsidP="00DA2B13">
      <w:pPr>
        <w:spacing w:line="276" w:lineRule="auto"/>
        <w:ind w:right="20" w:firstLine="708"/>
        <w:jc w:val="both"/>
      </w:pPr>
      <w:proofErr w:type="gramStart"/>
      <w:r w:rsidRPr="00561EA1">
        <w:t>о</w:t>
      </w:r>
      <w:proofErr w:type="gramEnd"/>
      <w:r w:rsidRPr="00561EA1">
        <w:t>ценка</w:t>
      </w:r>
      <w:r w:rsidRPr="00561EA1">
        <w:rPr>
          <w:b/>
        </w:rPr>
        <w:t xml:space="preserve"> «хорошо»:</w:t>
      </w:r>
      <w:r w:rsidRPr="00561EA1">
        <w:t xml:space="preserve"> </w:t>
      </w:r>
    </w:p>
    <w:p w:rsidR="00DA2B13" w:rsidRPr="00561EA1" w:rsidRDefault="00DA2B13" w:rsidP="00DA2B13">
      <w:pPr>
        <w:spacing w:line="276" w:lineRule="auto"/>
        <w:ind w:right="20" w:firstLine="708"/>
        <w:jc w:val="both"/>
      </w:pPr>
      <w:r w:rsidRPr="00561EA1">
        <w:t xml:space="preserve">ставится в том </w:t>
      </w:r>
      <w:proofErr w:type="gramStart"/>
      <w:r w:rsidRPr="00561EA1">
        <w:t>случае</w:t>
      </w:r>
      <w:proofErr w:type="gramEnd"/>
      <w:r w:rsidRPr="00561EA1">
        <w:t xml:space="preserve">, если студент дал полный, развернутый ответ на поставленный вопросы. Ответ четко структурирован, логичен, изложен литературным языком с использованием современной  терминологии. Могут быть допущены 2-3 неточности или незначительные ошибки, исправленные студентом с помощью преподавателя. </w:t>
      </w:r>
    </w:p>
    <w:p w:rsidR="00DA2B13" w:rsidRPr="00561EA1" w:rsidRDefault="00DA2B13" w:rsidP="00DA2B13">
      <w:pPr>
        <w:spacing w:line="276" w:lineRule="auto"/>
        <w:ind w:right="20" w:firstLine="708"/>
        <w:jc w:val="both"/>
      </w:pPr>
      <w:r w:rsidRPr="00561EA1">
        <w:t>оценка</w:t>
      </w:r>
      <w:r w:rsidRPr="00561EA1">
        <w:rPr>
          <w:b/>
        </w:rPr>
        <w:t xml:space="preserve"> «удовлетворительно»:</w:t>
      </w:r>
      <w:r w:rsidRPr="00561EA1">
        <w:t xml:space="preserve"> </w:t>
      </w:r>
    </w:p>
    <w:p w:rsidR="00DA2B13" w:rsidRPr="00561EA1" w:rsidRDefault="00DA2B13" w:rsidP="00DA2B13">
      <w:pPr>
        <w:spacing w:line="276" w:lineRule="auto"/>
        <w:ind w:right="20" w:firstLine="708"/>
        <w:jc w:val="both"/>
      </w:pPr>
      <w:r w:rsidRPr="00561EA1">
        <w:t xml:space="preserve">ставится в том случае, если студент дал недостаточно полный и недостаточно развернутый ответы. Логика и последовательность изложения имеют нарушения. Допущены ошибки в раскрытии понятий, употреблении терминов. В ответе отсутствуют выводы. Умение раскрыть значение обобщенных знаний не показано. Речевое оформление требует поправок, коррекции. </w:t>
      </w:r>
    </w:p>
    <w:p w:rsidR="00DA2B13" w:rsidRPr="00561EA1" w:rsidRDefault="00DA2B13" w:rsidP="00DA2B13">
      <w:pPr>
        <w:spacing w:line="276" w:lineRule="auto"/>
        <w:ind w:right="20" w:firstLine="708"/>
        <w:jc w:val="both"/>
      </w:pPr>
      <w:proofErr w:type="gramStart"/>
      <w:r w:rsidRPr="00561EA1">
        <w:t>о</w:t>
      </w:r>
      <w:proofErr w:type="gramEnd"/>
      <w:r w:rsidRPr="00561EA1">
        <w:t>ценка</w:t>
      </w:r>
      <w:r w:rsidRPr="00561EA1">
        <w:rPr>
          <w:b/>
        </w:rPr>
        <w:t xml:space="preserve"> «неудовлетворительно</w:t>
      </w:r>
      <w:r w:rsidRPr="00561EA1">
        <w:t xml:space="preserve">»: </w:t>
      </w:r>
    </w:p>
    <w:p w:rsidR="00DA2B13" w:rsidRPr="00561EA1" w:rsidRDefault="00DA2B13" w:rsidP="00DA2B13">
      <w:pPr>
        <w:spacing w:line="276" w:lineRule="auto"/>
        <w:ind w:right="20" w:firstLine="708"/>
        <w:jc w:val="both"/>
      </w:pPr>
      <w:r w:rsidRPr="00561EA1">
        <w:t xml:space="preserve">Ответ представляет собой разрозненные знания с существенными ошибками по вопросам. Присутствуют фрагментарность, нелогичность изложения. Отсутствуют выводы, конкретизация и доказательность изложения. Речь неграмотная,  терминология не используется. Дополнительные и уточняющие вопросы преподавателя не приводят к коррекции ответа студента. Или ответ на вопрос полностью отсутствует, или отказ от ответа </w:t>
      </w:r>
    </w:p>
    <w:p w:rsidR="00260601" w:rsidRDefault="00260601"/>
    <w:sectPr w:rsidR="00260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867"/>
    <w:rsid w:val="00260601"/>
    <w:rsid w:val="00410B42"/>
    <w:rsid w:val="00811867"/>
    <w:rsid w:val="009F7C96"/>
    <w:rsid w:val="00DA2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B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B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2</cp:revision>
  <dcterms:created xsi:type="dcterms:W3CDTF">2022-06-27T06:38:00Z</dcterms:created>
  <dcterms:modified xsi:type="dcterms:W3CDTF">2022-06-27T07:11:00Z</dcterms:modified>
</cp:coreProperties>
</file>